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8"/>
        <w:gridCol w:w="6584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3579D9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556878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556878">
              <w:rPr>
                <w:color w:val="000000"/>
                <w:sz w:val="20"/>
                <w:szCs w:val="20"/>
                <w:lang w:val="en-US"/>
              </w:rPr>
              <w:t>CHE</w:t>
            </w:r>
            <w:r w:rsidR="00A81551">
              <w:rPr>
                <w:color w:val="000000"/>
                <w:sz w:val="20"/>
                <w:szCs w:val="20"/>
                <w:lang w:val="en-US"/>
              </w:rPr>
              <w:t xml:space="preserve">328- </w:t>
            </w:r>
            <w:r w:rsidR="00FC2B6E">
              <w:rPr>
                <w:color w:val="000000"/>
                <w:sz w:val="20"/>
                <w:szCs w:val="20"/>
                <w:lang w:val="en-US"/>
              </w:rPr>
              <w:t>Liquid Crystal Dyes</w:t>
            </w:r>
          </w:p>
        </w:tc>
      </w:tr>
      <w:tr w:rsidR="003579D9" w:rsidRPr="00831B93" w:rsidTr="003579D9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3579D9" w:rsidRPr="00C832CC" w:rsidRDefault="003579D9" w:rsidP="003579D9">
            <w:pPr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</w:rPr>
              <w:t>6</w:t>
            </w:r>
          </w:p>
        </w:tc>
      </w:tr>
      <w:tr w:rsidR="003579D9" w:rsidRPr="00831B93" w:rsidTr="003579D9">
        <w:trPr>
          <w:trHeight w:val="82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3579D9" w:rsidRPr="00C832CC" w:rsidRDefault="00EF248A" w:rsidP="00A815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EF248A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Liquid crystal structures and classification. </w:t>
            </w:r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Usage </w:t>
            </w:r>
            <w:proofErr w:type="gramStart"/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areas </w:t>
            </w:r>
            <w:r w:rsidRPr="00EF248A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of</w:t>
            </w:r>
            <w:proofErr w:type="gramEnd"/>
            <w:r w:rsidRPr="00EF248A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liquid crystals. </w:t>
            </w:r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>P</w:t>
            </w:r>
            <w:r w:rsidRPr="00EF248A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roperties </w:t>
            </w:r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and structures </w:t>
            </w:r>
            <w:r w:rsidRPr="00EF248A">
              <w:rPr>
                <w:rFonts w:ascii="inherit" w:hAnsi="inherit" w:cs="Courier New"/>
                <w:color w:val="212121"/>
                <w:sz w:val="20"/>
                <w:szCs w:val="20"/>
              </w:rPr>
              <w:t>of liquid crystal dyes</w:t>
            </w:r>
            <w:r w:rsidRPr="00A81551">
              <w:rPr>
                <w:rFonts w:ascii="inherit" w:hAnsi="inherit" w:cs="Courier New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A81551">
              <w:rPr>
                <w:rFonts w:ascii="inherit" w:hAnsi="inherit" w:cs="Courier New"/>
                <w:color w:val="000000" w:themeColor="text1"/>
                <w:sz w:val="20"/>
                <w:szCs w:val="20"/>
              </w:rPr>
              <w:t>Production</w:t>
            </w:r>
            <w:proofErr w:type="spellEnd"/>
            <w:r w:rsidRPr="00A81551">
              <w:rPr>
                <w:rFonts w:ascii="inherit" w:hAnsi="inherit" w:cs="Courier New"/>
                <w:color w:val="000000" w:themeColor="text1"/>
                <w:sz w:val="20"/>
                <w:szCs w:val="20"/>
              </w:rPr>
              <w:t xml:space="preserve"> of </w:t>
            </w:r>
            <w:proofErr w:type="spellStart"/>
            <w:r w:rsidRPr="00A81551">
              <w:rPr>
                <w:rFonts w:ascii="inherit" w:hAnsi="inherit" w:cs="Courier New"/>
                <w:color w:val="000000" w:themeColor="text1"/>
                <w:sz w:val="20"/>
                <w:szCs w:val="20"/>
              </w:rPr>
              <w:t>finished</w:t>
            </w:r>
            <w:r w:rsidR="00A81551" w:rsidRPr="00A81551">
              <w:rPr>
                <w:rFonts w:ascii="inherit" w:hAnsi="inherit" w:cs="Courier New"/>
                <w:color w:val="000000" w:themeColor="text1"/>
                <w:sz w:val="20"/>
                <w:szCs w:val="20"/>
              </w:rPr>
              <w:t>dye</w:t>
            </w:r>
            <w:proofErr w:type="spellEnd"/>
            <w:r w:rsidR="00A81551" w:rsidRPr="00A81551">
              <w:rPr>
                <w:rFonts w:ascii="inherit" w:hAnsi="inherit" w:cs="Courier New"/>
                <w:color w:val="000000" w:themeColor="text1"/>
                <w:sz w:val="20"/>
                <w:szCs w:val="20"/>
              </w:rPr>
              <w:t>.</w:t>
            </w:r>
          </w:p>
        </w:tc>
      </w:tr>
      <w:tr w:rsidR="003579D9" w:rsidRPr="00831B93" w:rsidTr="003579D9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3579D9" w:rsidRPr="00C832CC" w:rsidRDefault="003579D9" w:rsidP="003579D9">
            <w:pPr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</w:rPr>
              <w:t> </w:t>
            </w:r>
            <w:r w:rsidRPr="00C832CC">
              <w:rPr>
                <w:sz w:val="20"/>
                <w:szCs w:val="20"/>
                <w:shd w:val="clear" w:color="auto" w:fill="FFFFFF"/>
              </w:rPr>
              <w:t xml:space="preserve">E.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Lueder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L,quidCrystal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 xml:space="preserve"> Displays, John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Wiley&amp;Sons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>, 2001, USA </w:t>
            </w:r>
          </w:p>
        </w:tc>
      </w:tr>
      <w:tr w:rsidR="003579D9" w:rsidRPr="00831B93" w:rsidTr="003579D9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3579D9" w:rsidRPr="00C832CC" w:rsidRDefault="003579D9" w:rsidP="003579D9">
            <w:pPr>
              <w:rPr>
                <w:sz w:val="20"/>
                <w:szCs w:val="20"/>
                <w:shd w:val="clear" w:color="auto" w:fill="FFFFFF"/>
              </w:rPr>
            </w:pPr>
            <w:r w:rsidRPr="00C832CC">
              <w:rPr>
                <w:sz w:val="20"/>
                <w:szCs w:val="20"/>
                <w:shd w:val="clear" w:color="auto" w:fill="FFFFFF"/>
              </w:rPr>
              <w:t xml:space="preserve"> •International Liquid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CrystalSociety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 xml:space="preserve"> (http://www.ilcsoc.org) </w:t>
            </w:r>
          </w:p>
          <w:p w:rsidR="003579D9" w:rsidRPr="00C832CC" w:rsidRDefault="003579D9" w:rsidP="003579D9">
            <w:pPr>
              <w:rPr>
                <w:sz w:val="20"/>
                <w:szCs w:val="20"/>
                <w:shd w:val="clear" w:color="auto" w:fill="FFFFFF"/>
              </w:rPr>
            </w:pPr>
            <w:r w:rsidRPr="00C832CC">
              <w:rPr>
                <w:sz w:val="20"/>
                <w:szCs w:val="20"/>
                <w:shd w:val="clear" w:color="auto" w:fill="FFFFFF"/>
              </w:rPr>
              <w:t xml:space="preserve">I.C.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Khoo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 xml:space="preserve">, Liquid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Crystals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 xml:space="preserve">, John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Wiley&amp;Sons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 xml:space="preserve">, 1995,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Canada</w:t>
            </w:r>
            <w:proofErr w:type="spellEnd"/>
          </w:p>
          <w:p w:rsidR="003579D9" w:rsidRPr="00C832CC" w:rsidRDefault="003579D9" w:rsidP="003579D9">
            <w:pPr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  <w:shd w:val="clear" w:color="auto" w:fill="FFFFFF"/>
              </w:rPr>
              <w:t xml:space="preserve">D.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Demus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 xml:space="preserve"> et al. (Ed.),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PhysicalProperties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 xml:space="preserve"> of Liquid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Crystals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C832CC">
              <w:rPr>
                <w:sz w:val="20"/>
                <w:szCs w:val="20"/>
                <w:shd w:val="clear" w:color="auto" w:fill="FFFFFF"/>
              </w:rPr>
              <w:t>Wiley</w:t>
            </w:r>
            <w:proofErr w:type="spellEnd"/>
            <w:r w:rsidRPr="00C832CC">
              <w:rPr>
                <w:sz w:val="20"/>
                <w:szCs w:val="20"/>
                <w:shd w:val="clear" w:color="auto" w:fill="FFFFFF"/>
              </w:rPr>
              <w:t>-VCH, 1999, Germany</w:t>
            </w:r>
          </w:p>
        </w:tc>
      </w:tr>
      <w:tr w:rsidR="003579D9" w:rsidRPr="00831B93" w:rsidTr="003579D9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3579D9" w:rsidRPr="00C832CC" w:rsidRDefault="003579D9" w:rsidP="003579D9">
            <w:pPr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</w:rPr>
              <w:t> 3</w:t>
            </w:r>
          </w:p>
        </w:tc>
      </w:tr>
      <w:tr w:rsidR="003579D9" w:rsidRPr="00831B93" w:rsidTr="003579D9">
        <w:trPr>
          <w:trHeight w:val="58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3579D9" w:rsidRPr="00C832CC" w:rsidRDefault="003579D9" w:rsidP="00FC2B6E">
            <w:pPr>
              <w:rPr>
                <w:sz w:val="20"/>
                <w:szCs w:val="20"/>
              </w:rPr>
            </w:pPr>
            <w:r w:rsidRPr="00C832CC">
              <w:rPr>
                <w:sz w:val="20"/>
                <w:szCs w:val="20"/>
              </w:rPr>
              <w:t> </w:t>
            </w:r>
            <w:r w:rsidR="00FC2B6E">
              <w:rPr>
                <w:sz w:val="20"/>
                <w:szCs w:val="20"/>
              </w:rPr>
              <w:t>No</w:t>
            </w:r>
          </w:p>
        </w:tc>
      </w:tr>
      <w:tr w:rsidR="003579D9" w:rsidRPr="00831B93" w:rsidTr="003579D9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3579D9" w:rsidRPr="00C832CC" w:rsidRDefault="009552B6" w:rsidP="00FC2B6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</w:t>
            </w:r>
            <w:r w:rsidR="00EF248A">
              <w:rPr>
                <w:sz w:val="20"/>
                <w:szCs w:val="20"/>
              </w:rPr>
              <w:t>lective</w:t>
            </w:r>
            <w:proofErr w:type="spellEnd"/>
          </w:p>
        </w:tc>
      </w:tr>
      <w:tr w:rsidR="003579D9" w:rsidRPr="00831B93" w:rsidTr="003579D9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3579D9" w:rsidRPr="00C832CC" w:rsidRDefault="00556878" w:rsidP="00FC2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Turkish</w:t>
            </w:r>
          </w:p>
        </w:tc>
      </w:tr>
      <w:tr w:rsidR="003579D9" w:rsidRPr="00831B93" w:rsidTr="003579D9">
        <w:trPr>
          <w:trHeight w:val="342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F248A" w:rsidRPr="00EF248A" w:rsidRDefault="00EF248A" w:rsidP="00EF248A">
            <w:pPr>
              <w:pStyle w:val="HTMLncedenBiimlendirilmi"/>
              <w:shd w:val="clear" w:color="auto" w:fill="FFFFFF"/>
              <w:rPr>
                <w:rFonts w:ascii="inherit" w:hAnsi="inherit" w:cs="Courier New"/>
                <w:color w:val="212121"/>
              </w:rPr>
            </w:pPr>
            <w:proofErr w:type="spellStart"/>
            <w:r w:rsidRPr="00EF248A">
              <w:rPr>
                <w:rFonts w:ascii="inherit" w:hAnsi="inherit" w:cs="Courier New"/>
                <w:color w:val="212121"/>
              </w:rPr>
              <w:t>Examination</w:t>
            </w:r>
            <w:proofErr w:type="spellEnd"/>
            <w:r w:rsidRPr="00EF248A">
              <w:rPr>
                <w:rFonts w:ascii="inherit" w:hAnsi="inherit" w:cs="Courier New"/>
                <w:color w:val="212121"/>
              </w:rPr>
              <w:t xml:space="preserve"> of </w:t>
            </w:r>
            <w:proofErr w:type="spellStart"/>
            <w:r w:rsidRPr="00EF248A">
              <w:rPr>
                <w:rFonts w:ascii="inherit" w:hAnsi="inherit" w:cs="Courier New"/>
                <w:color w:val="212121"/>
              </w:rPr>
              <w:t>liquidcrystalsandtheir</w:t>
            </w:r>
            <w:r w:rsidR="009552B6">
              <w:rPr>
                <w:rFonts w:ascii="inherit" w:hAnsi="inherit" w:cs="Courier New"/>
                <w:color w:val="212121"/>
              </w:rPr>
              <w:t>dye</w:t>
            </w:r>
            <w:r w:rsidRPr="00EF248A">
              <w:rPr>
                <w:rFonts w:ascii="inherit" w:hAnsi="inherit" w:cs="Courier New"/>
                <w:color w:val="212121"/>
              </w:rPr>
              <w:t>s</w:t>
            </w:r>
            <w:proofErr w:type="spellEnd"/>
            <w:r w:rsidRPr="00EF248A">
              <w:rPr>
                <w:rFonts w:ascii="inherit" w:hAnsi="inherit" w:cs="Courier New"/>
                <w:color w:val="212121"/>
              </w:rPr>
              <w:t xml:space="preserve">, </w:t>
            </w:r>
            <w:proofErr w:type="spellStart"/>
            <w:r w:rsidRPr="00EF248A">
              <w:rPr>
                <w:rFonts w:ascii="inherit" w:hAnsi="inherit" w:cs="Courier New"/>
                <w:color w:val="212121"/>
              </w:rPr>
              <w:t>synthesisevaluation</w:t>
            </w:r>
            <w:proofErr w:type="spellEnd"/>
          </w:p>
          <w:p w:rsidR="003579D9" w:rsidRPr="00C832CC" w:rsidRDefault="003579D9" w:rsidP="003579D9">
            <w:pPr>
              <w:rPr>
                <w:sz w:val="20"/>
                <w:szCs w:val="20"/>
              </w:rPr>
            </w:pPr>
          </w:p>
        </w:tc>
      </w:tr>
      <w:tr w:rsidR="003579D9" w:rsidRPr="00831B93" w:rsidTr="003579D9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F248A" w:rsidRPr="00EF248A" w:rsidRDefault="00EF248A" w:rsidP="00EF248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12121"/>
                <w:sz w:val="20"/>
                <w:szCs w:val="20"/>
              </w:rPr>
            </w:pPr>
            <w:r w:rsidRPr="00EF248A">
              <w:rPr>
                <w:rFonts w:ascii="inherit" w:hAnsi="inherit" w:cs="Courier New"/>
                <w:color w:val="212121"/>
                <w:sz w:val="20"/>
                <w:szCs w:val="20"/>
              </w:rPr>
              <w:t>Informing about liquid crystals and dyes</w:t>
            </w:r>
          </w:p>
          <w:p w:rsidR="003579D9" w:rsidRPr="00C832CC" w:rsidRDefault="003579D9" w:rsidP="003579D9">
            <w:pPr>
              <w:rPr>
                <w:sz w:val="20"/>
                <w:szCs w:val="20"/>
              </w:rPr>
            </w:pPr>
          </w:p>
        </w:tc>
      </w:tr>
      <w:tr w:rsidR="003579D9" w:rsidRPr="00831B93" w:rsidTr="003579D9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3579D9" w:rsidRPr="00831B93" w:rsidTr="003579D9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tbl>
            <w:tblPr>
              <w:tblW w:w="8359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4"/>
              <w:gridCol w:w="7515"/>
            </w:tblGrid>
            <w:tr w:rsidR="003579D9" w:rsidRPr="00C832CC" w:rsidTr="009D03E9">
              <w:trPr>
                <w:trHeight w:val="360"/>
              </w:trPr>
              <w:tc>
                <w:tcPr>
                  <w:tcW w:w="5000" w:type="pct"/>
                  <w:gridSpan w:val="2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9D03E9" w:rsidP="00D1035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COURSE CONTENT</w:t>
                  </w:r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505" w:type="pct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1.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Introduction</w:t>
                  </w:r>
                  <w:proofErr w:type="spellEnd"/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2.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r w:rsidR="009D03E9" w:rsidRPr="009D03E9">
                    <w:rPr>
                      <w:sz w:val="20"/>
                      <w:szCs w:val="20"/>
                    </w:rPr>
                    <w:t xml:space="preserve">Liquid </w:t>
                  </w:r>
                  <w:proofErr w:type="spellStart"/>
                  <w:r w:rsidR="009D03E9" w:rsidRPr="009D03E9">
                    <w:rPr>
                      <w:sz w:val="20"/>
                      <w:szCs w:val="20"/>
                    </w:rPr>
                    <w:t>crystalsandtheirclassification</w:t>
                  </w:r>
                  <w:proofErr w:type="spellEnd"/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3.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3579D9" w:rsidP="00D1035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r w:rsidR="009D03E9" w:rsidRPr="00D709D6">
                    <w:rPr>
                      <w:sz w:val="20"/>
                      <w:szCs w:val="20"/>
                    </w:rPr>
                    <w:t xml:space="preserve">Liquid </w:t>
                  </w:r>
                  <w:proofErr w:type="spellStart"/>
                  <w:r w:rsidR="009D03E9" w:rsidRPr="00D709D6">
                    <w:rPr>
                      <w:sz w:val="20"/>
                      <w:szCs w:val="20"/>
                    </w:rPr>
                    <w:t>crystalsandtheirclassification</w:t>
                  </w:r>
                  <w:proofErr w:type="spellEnd"/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4.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D709D6" w:rsidRPr="00D709D6" w:rsidRDefault="003579D9" w:rsidP="00D1035C">
                  <w:pPr>
                    <w:framePr w:hSpace="142" w:wrap="around" w:vAnchor="text" w:hAnchor="margin" w:xAlign="center" w:y="1"/>
                    <w:spacing w:before="240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proofErr w:type="spellStart"/>
                  <w:r w:rsidR="00D709D6" w:rsidRPr="00D709D6">
                    <w:rPr>
                      <w:sz w:val="20"/>
                      <w:szCs w:val="20"/>
                    </w:rPr>
                    <w:t>Color</w:t>
                  </w:r>
                  <w:proofErr w:type="spellEnd"/>
                  <w:r w:rsidR="00D709D6" w:rsidRPr="00D709D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D709D6" w:rsidRPr="00D709D6">
                    <w:rPr>
                      <w:sz w:val="20"/>
                      <w:szCs w:val="20"/>
                    </w:rPr>
                    <w:t>and</w:t>
                  </w:r>
                  <w:r w:rsidR="009552B6" w:rsidRPr="009552B6">
                    <w:rPr>
                      <w:color w:val="000000" w:themeColor="text1"/>
                      <w:sz w:val="20"/>
                      <w:szCs w:val="20"/>
                    </w:rPr>
                    <w:t>dye</w:t>
                  </w:r>
                  <w:r w:rsidR="00A81551">
                    <w:rPr>
                      <w:color w:val="000000" w:themeColor="text1"/>
                      <w:sz w:val="20"/>
                      <w:szCs w:val="20"/>
                    </w:rPr>
                    <w:t>syuff</w:t>
                  </w:r>
                  <w:r w:rsidR="009552B6" w:rsidRPr="009552B6">
                    <w:rPr>
                      <w:color w:val="000000" w:themeColor="text1"/>
                      <w:sz w:val="20"/>
                      <w:szCs w:val="20"/>
                    </w:rPr>
                    <w:t>s</w:t>
                  </w:r>
                  <w:proofErr w:type="spellEnd"/>
                </w:p>
                <w:p w:rsidR="003579D9" w:rsidRPr="00D709D6" w:rsidRDefault="003579D9" w:rsidP="00D1035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5.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3579D9" w:rsidP="00D1035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 xml:space="preserve"> G-H </w:t>
                  </w:r>
                  <w:proofErr w:type="spellStart"/>
                  <w:r w:rsidR="00D709D6" w:rsidRPr="00D709D6">
                    <w:rPr>
                      <w:sz w:val="20"/>
                      <w:szCs w:val="20"/>
                    </w:rPr>
                    <w:t>Systems</w:t>
                  </w:r>
                  <w:proofErr w:type="spellEnd"/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6.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3579D9" w:rsidP="00D1035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 xml:space="preserve"> G-H </w:t>
                  </w:r>
                  <w:proofErr w:type="spellStart"/>
                  <w:r w:rsidR="00D709D6" w:rsidRPr="00D709D6">
                    <w:rPr>
                      <w:sz w:val="20"/>
                      <w:szCs w:val="20"/>
                    </w:rPr>
                    <w:t>Systems</w:t>
                  </w:r>
                  <w:proofErr w:type="spellEnd"/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7.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3579D9" w:rsidP="00D1035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r w:rsidR="00D1035C" w:rsidRPr="00D709D6">
                    <w:rPr>
                      <w:sz w:val="20"/>
                      <w:szCs w:val="20"/>
                    </w:rPr>
                    <w:t xml:space="preserve"> </w:t>
                  </w:r>
                  <w:r w:rsidR="00D1035C" w:rsidRPr="00D709D6">
                    <w:rPr>
                      <w:sz w:val="20"/>
                      <w:szCs w:val="20"/>
                    </w:rPr>
                    <w:t xml:space="preserve">G-H </w:t>
                  </w:r>
                  <w:proofErr w:type="spellStart"/>
                  <w:r w:rsidR="00D1035C" w:rsidRPr="00D709D6">
                    <w:rPr>
                      <w:sz w:val="20"/>
                      <w:szCs w:val="20"/>
                    </w:rPr>
                    <w:t>Systems</w:t>
                  </w:r>
                  <w:proofErr w:type="spellEnd"/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8.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D709D6" w:rsidRPr="00D709D6" w:rsidRDefault="003579D9" w:rsidP="00D1035C">
                  <w:pPr>
                    <w:framePr w:hSpace="142" w:wrap="around" w:vAnchor="text" w:hAnchor="margin" w:xAlign="center" w:y="1"/>
                    <w:spacing w:before="240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r w:rsidR="00D709D6" w:rsidRPr="00D709D6">
                    <w:rPr>
                      <w:sz w:val="20"/>
                      <w:szCs w:val="20"/>
                    </w:rPr>
                    <w:t>Liquid crystal dyes and their properties</w:t>
                  </w:r>
                </w:p>
                <w:p w:rsidR="003579D9" w:rsidRPr="00D709D6" w:rsidRDefault="003579D9" w:rsidP="00D1035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9.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3579D9" w:rsidP="00D1035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r w:rsidR="00D709D6" w:rsidRPr="00D709D6">
                    <w:rPr>
                      <w:sz w:val="20"/>
                      <w:szCs w:val="20"/>
                    </w:rPr>
                    <w:t xml:space="preserve"> Liquid crystal dyes and their properties</w:t>
                  </w:r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10.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3579D9" w:rsidP="00D1035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r w:rsidR="00D709D6" w:rsidRPr="00D709D6">
                    <w:rPr>
                      <w:sz w:val="20"/>
                      <w:szCs w:val="20"/>
                    </w:rPr>
                    <w:t xml:space="preserve"> Liquid crystal dyes and their properties</w:t>
                  </w:r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11.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D709D6" w:rsidRPr="00D709D6" w:rsidRDefault="003579D9" w:rsidP="00D1035C">
                  <w:pPr>
                    <w:framePr w:hSpace="142" w:wrap="around" w:vAnchor="text" w:hAnchor="margin" w:xAlign="center" w:y="1"/>
                    <w:spacing w:before="240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r w:rsidR="00D709D6" w:rsidRPr="00D709D6">
                    <w:rPr>
                      <w:sz w:val="20"/>
                      <w:szCs w:val="20"/>
                    </w:rPr>
                    <w:t>Effects on G-H type indicators</w:t>
                  </w:r>
                </w:p>
                <w:p w:rsidR="003579D9" w:rsidRPr="00D709D6" w:rsidRDefault="003579D9" w:rsidP="00D1035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12.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3579D9" w:rsidP="00D1035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r w:rsidR="00D709D6" w:rsidRPr="00D709D6">
                    <w:rPr>
                      <w:sz w:val="20"/>
                      <w:szCs w:val="20"/>
                    </w:rPr>
                    <w:t xml:space="preserve"> Effects on G-H type indicators</w:t>
                  </w:r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lastRenderedPageBreak/>
                    <w:t xml:space="preserve">13.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3579D9" w:rsidP="00D1035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r w:rsidR="00D1035C" w:rsidRPr="00D709D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D1035C" w:rsidRPr="00D709D6">
                    <w:rPr>
                      <w:sz w:val="20"/>
                      <w:szCs w:val="20"/>
                    </w:rPr>
                    <w:t>Effects</w:t>
                  </w:r>
                  <w:proofErr w:type="spellEnd"/>
                  <w:r w:rsidR="00D1035C" w:rsidRPr="00D709D6">
                    <w:rPr>
                      <w:sz w:val="20"/>
                      <w:szCs w:val="20"/>
                    </w:rPr>
                    <w:t xml:space="preserve"> on G-H </w:t>
                  </w:r>
                  <w:proofErr w:type="spellStart"/>
                  <w:r w:rsidR="00D1035C" w:rsidRPr="00D709D6">
                    <w:rPr>
                      <w:sz w:val="20"/>
                      <w:szCs w:val="20"/>
                    </w:rPr>
                    <w:t>type</w:t>
                  </w:r>
                  <w:proofErr w:type="spellEnd"/>
                  <w:r w:rsidR="00D1035C" w:rsidRPr="00D709D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D1035C" w:rsidRPr="00D709D6">
                    <w:rPr>
                      <w:sz w:val="20"/>
                      <w:szCs w:val="20"/>
                    </w:rPr>
                    <w:t>indicators</w:t>
                  </w:r>
                  <w:proofErr w:type="spellEnd"/>
                </w:p>
              </w:tc>
            </w:tr>
            <w:tr w:rsidR="003579D9" w:rsidRPr="00C832CC" w:rsidTr="009D03E9">
              <w:trPr>
                <w:trHeight w:val="360"/>
              </w:trPr>
              <w:tc>
                <w:tcPr>
                  <w:tcW w:w="0" w:type="auto"/>
                  <w:shd w:val="clear" w:color="auto" w:fill="969696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 xml:space="preserve">14. </w:t>
                  </w:r>
                  <w:proofErr w:type="spellStart"/>
                  <w:r w:rsidR="009D03E9">
                    <w:rPr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495" w:type="pct"/>
                  <w:shd w:val="clear" w:color="auto" w:fill="FFFFFF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D709D6" w:rsidRDefault="003579D9" w:rsidP="00D1035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D709D6">
                    <w:rPr>
                      <w:sz w:val="20"/>
                      <w:szCs w:val="20"/>
                    </w:rPr>
                    <w:t> </w:t>
                  </w:r>
                  <w:proofErr w:type="spellStart"/>
                  <w:proofErr w:type="gramStart"/>
                  <w:r w:rsidR="00D709D6" w:rsidRPr="00D709D6">
                    <w:rPr>
                      <w:sz w:val="20"/>
                      <w:szCs w:val="20"/>
                    </w:rPr>
                    <w:t>Productionof</w:t>
                  </w:r>
                  <w:proofErr w:type="spellEnd"/>
                  <w:r w:rsidR="00D709D6" w:rsidRPr="00D709D6">
                    <w:rPr>
                      <w:sz w:val="20"/>
                      <w:szCs w:val="20"/>
                    </w:rPr>
                    <w:t xml:space="preserve">  </w:t>
                  </w:r>
                  <w:proofErr w:type="spellStart"/>
                  <w:r w:rsidR="00D709D6" w:rsidRPr="00D709D6">
                    <w:rPr>
                      <w:sz w:val="20"/>
                      <w:szCs w:val="20"/>
                    </w:rPr>
                    <w:t>dyeswhichhavedifferentstructures</w:t>
                  </w:r>
                  <w:proofErr w:type="spellEnd"/>
                  <w:proofErr w:type="gramEnd"/>
                </w:p>
              </w:tc>
            </w:tr>
          </w:tbl>
          <w:p w:rsidR="003579D9" w:rsidRPr="00831B93" w:rsidRDefault="003579D9" w:rsidP="003579D9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3579D9" w:rsidRPr="00831B93" w:rsidTr="003579D9">
        <w:trPr>
          <w:trHeight w:val="153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3579D9" w:rsidRPr="00831B93" w:rsidRDefault="003579D9" w:rsidP="003579D9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bookmarkStart w:id="0" w:name="_GoBack"/>
            <w:bookmarkEnd w:id="0"/>
            <w:r w:rsidRPr="00831B93">
              <w:rPr>
                <w:color w:val="000000"/>
                <w:sz w:val="20"/>
                <w:szCs w:val="20"/>
                <w:lang w:val="en-US"/>
              </w:rPr>
              <w:t>Mid-Term and Studying for Mid-Term</w:t>
            </w:r>
          </w:p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3579D9" w:rsidRPr="00831B93" w:rsidTr="003579D9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3579D9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3579D9" w:rsidRPr="00831B93" w:rsidRDefault="003579D9" w:rsidP="003579D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3579D9" w:rsidRPr="00831B93" w:rsidRDefault="003579D9" w:rsidP="003579D9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579D9" w:rsidRPr="00831B93" w:rsidRDefault="003579D9" w:rsidP="003579D9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3579D9" w:rsidRPr="00831B93" w:rsidTr="00B5259F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579D9" w:rsidRPr="00831B93" w:rsidRDefault="003579D9" w:rsidP="003579D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3579D9" w:rsidRPr="00C832CC" w:rsidRDefault="003579D9" w:rsidP="003579D9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3579D9" w:rsidRPr="00C832CC" w:rsidRDefault="003579D9" w:rsidP="003579D9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3579D9" w:rsidRPr="00831B93" w:rsidTr="00B5259F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3579D9" w:rsidRPr="00831B93" w:rsidRDefault="003579D9" w:rsidP="003579D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3579D9" w:rsidRPr="00C832CC" w:rsidRDefault="003579D9" w:rsidP="003579D9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3579D9" w:rsidRPr="00C832CC" w:rsidRDefault="003579D9" w:rsidP="003579D9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79D9" w:rsidRPr="00831B93" w:rsidTr="00B5259F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579D9" w:rsidRPr="00831B93" w:rsidRDefault="003579D9" w:rsidP="003579D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3579D9" w:rsidRPr="00C832CC" w:rsidRDefault="003579D9" w:rsidP="003579D9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3579D9" w:rsidRPr="00C832CC" w:rsidRDefault="003579D9" w:rsidP="003579D9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79D9" w:rsidRPr="00831B93" w:rsidTr="00B5259F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579D9" w:rsidRPr="00831B93" w:rsidRDefault="003579D9" w:rsidP="003579D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3579D9" w:rsidRPr="00C832CC" w:rsidRDefault="003579D9" w:rsidP="003579D9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3579D9" w:rsidRPr="00C832CC" w:rsidRDefault="003579D9" w:rsidP="003579D9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79D9" w:rsidRPr="00831B93" w:rsidTr="00B5259F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579D9" w:rsidRPr="00831B93" w:rsidRDefault="003579D9" w:rsidP="003579D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3579D9" w:rsidRPr="00C832CC" w:rsidRDefault="003579D9" w:rsidP="003579D9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3579D9" w:rsidRPr="00C832CC" w:rsidRDefault="003579D9" w:rsidP="003579D9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79D9" w:rsidRPr="00831B93" w:rsidTr="00B5259F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579D9" w:rsidRPr="00831B93" w:rsidRDefault="003579D9" w:rsidP="003579D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3579D9" w:rsidRPr="00831B93" w:rsidRDefault="003579D9" w:rsidP="003579D9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3579D9" w:rsidRPr="00C832CC" w:rsidRDefault="003579D9" w:rsidP="003579D9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3579D9" w:rsidRPr="00C832CC" w:rsidRDefault="003579D9" w:rsidP="003579D9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79D9" w:rsidRPr="00831B93" w:rsidTr="00B5259F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3579D9" w:rsidRPr="00831B93" w:rsidRDefault="003579D9" w:rsidP="003579D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3579D9" w:rsidRPr="00C832CC" w:rsidRDefault="003579D9" w:rsidP="003579D9">
                  <w:pPr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3579D9" w:rsidRPr="00C832CC" w:rsidRDefault="003579D9" w:rsidP="003579D9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3579D9" w:rsidRPr="00831B93" w:rsidTr="00B5259F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3579D9" w:rsidRPr="00831B93" w:rsidRDefault="003579D9" w:rsidP="003579D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3579D9" w:rsidRPr="00C832CC" w:rsidRDefault="003579D9" w:rsidP="003579D9">
                  <w:pPr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3579D9" w:rsidRPr="00C832CC" w:rsidRDefault="003579D9" w:rsidP="003579D9">
                  <w:pPr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3579D9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3579D9" w:rsidRPr="00831B93" w:rsidRDefault="003579D9" w:rsidP="003579D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579D9" w:rsidRPr="00831B93" w:rsidRDefault="003579D9" w:rsidP="003579D9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3579D9" w:rsidRPr="00831B93" w:rsidRDefault="003579D9" w:rsidP="003579D9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3579D9" w:rsidRPr="00831B93" w:rsidTr="003579D9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tbl>
            <w:tblPr>
              <w:tblW w:w="572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50"/>
              <w:gridCol w:w="809"/>
              <w:gridCol w:w="905"/>
              <w:gridCol w:w="1058"/>
            </w:tblGrid>
            <w:tr w:rsidR="003579D9" w:rsidRPr="00831B93" w:rsidTr="003579D9">
              <w:trPr>
                <w:trHeight w:val="750"/>
                <w:jc w:val="center"/>
              </w:trPr>
              <w:tc>
                <w:tcPr>
                  <w:tcW w:w="2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3579D9" w:rsidRPr="00831B93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42</w:t>
                  </w:r>
                </w:p>
              </w:tc>
            </w:tr>
            <w:tr w:rsidR="003579D9" w:rsidRPr="00831B93" w:rsidTr="00D1035C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831B93" w:rsidTr="00D1035C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831B93" w:rsidTr="00D1035C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831B93" w:rsidTr="00D1035C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831B93" w:rsidTr="00D1035C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831B93" w:rsidTr="00D1035C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831B93" w:rsidTr="00D1035C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831B93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3579D9" w:rsidRPr="00831B93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12</w:t>
                  </w:r>
                </w:p>
              </w:tc>
            </w:tr>
            <w:tr w:rsidR="003579D9" w:rsidRPr="00831B93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79D9" w:rsidRPr="00831B93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b/>
                      <w:bCs/>
                      <w:sz w:val="20"/>
                      <w:szCs w:val="20"/>
                    </w:rPr>
                    <w:t>74</w:t>
                  </w:r>
                </w:p>
              </w:tc>
            </w:tr>
            <w:tr w:rsidR="003579D9" w:rsidRPr="00831B93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b/>
                      <w:bCs/>
                      <w:sz w:val="20"/>
                      <w:szCs w:val="20"/>
                    </w:rPr>
                    <w:t>2.96</w:t>
                  </w:r>
                </w:p>
              </w:tc>
            </w:tr>
            <w:tr w:rsidR="003579D9" w:rsidRPr="00831B93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b/>
                      <w:bCs/>
                      <w:sz w:val="20"/>
                      <w:szCs w:val="20"/>
                    </w:rPr>
                    <w:t xml:space="preserve">3 </w:t>
                  </w:r>
                </w:p>
              </w:tc>
            </w:tr>
          </w:tbl>
          <w:p w:rsidR="003579D9" w:rsidRPr="00831B93" w:rsidRDefault="003579D9" w:rsidP="003579D9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3579D9" w:rsidRPr="00831B93" w:rsidTr="003579D9">
        <w:trPr>
          <w:trHeight w:val="163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W w:w="3968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708"/>
              <w:gridCol w:w="290"/>
              <w:gridCol w:w="240"/>
              <w:gridCol w:w="240"/>
              <w:gridCol w:w="290"/>
              <w:gridCol w:w="240"/>
            </w:tblGrid>
            <w:tr w:rsidR="003579D9" w:rsidRPr="00831B93" w:rsidTr="003579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3579D9" w:rsidRPr="00831B93" w:rsidTr="003579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D1035C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D1035C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831B93" w:rsidTr="003579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D1035C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D1035C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831B93" w:rsidTr="003579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D1035C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D1035C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831B93" w:rsidTr="003579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D1035C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D1035C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831B93" w:rsidTr="003579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D1035C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D1035C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Ability to design and conduct experiments, gather data, analyze and interpret results for investigating engineering </w:t>
                  </w: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lastRenderedPageBreak/>
                    <w:t>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lastRenderedPageBreak/>
                    <w:t>x</w:t>
                  </w:r>
                  <w:proofErr w:type="gramEnd"/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831B93" w:rsidTr="003579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D1035C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lastRenderedPageBreak/>
                    <w:t>6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D1035C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Ability to work efficiently in intra-disciplinary teams.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831B93" w:rsidTr="003579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D1035C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D1035C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831B93" w:rsidTr="003579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D1035C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D1035C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Ability to work individually.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831B93" w:rsidTr="003579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D1035C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D1035C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831B93" w:rsidTr="003579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D1035C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EB4FC3" w:rsidRDefault="003579D9" w:rsidP="00D1035C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832C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831B93" w:rsidTr="003579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EB4FC3" w:rsidRDefault="003579D9" w:rsidP="00D1035C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EB4FC3" w:rsidRDefault="003579D9" w:rsidP="00D1035C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579D9" w:rsidRPr="00831B93" w:rsidTr="003579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EB4FC3" w:rsidRDefault="003579D9" w:rsidP="00D1035C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EB4FC3" w:rsidRDefault="003579D9" w:rsidP="00D1035C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Awareness of professional and ethical responsibility.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579D9" w:rsidRPr="00831B93" w:rsidTr="003579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EB4FC3" w:rsidRDefault="003579D9" w:rsidP="00D1035C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EB4FC3" w:rsidRDefault="003579D9" w:rsidP="00D1035C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579D9" w:rsidRPr="00831B93" w:rsidTr="003579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EB4FC3" w:rsidRDefault="003579D9" w:rsidP="00D1035C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EB4FC3" w:rsidRDefault="003579D9" w:rsidP="00D1035C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579D9" w:rsidRPr="00831B93" w:rsidTr="003579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EB4FC3" w:rsidRDefault="003579D9" w:rsidP="00D1035C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lastRenderedPageBreak/>
                    <w:t>15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EB4FC3" w:rsidRDefault="003579D9" w:rsidP="00D1035C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579D9" w:rsidRPr="00831B93" w:rsidTr="003579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EB4FC3" w:rsidRDefault="003579D9" w:rsidP="00D1035C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EB4FC3" w:rsidRDefault="003579D9" w:rsidP="00D1035C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579D9" w:rsidRPr="00831B93" w:rsidTr="003579D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EB4FC3" w:rsidRDefault="003579D9" w:rsidP="00D1035C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EB4FC3" w:rsidRDefault="003579D9" w:rsidP="00D1035C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Knowledge on standards used in engineering practice.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832CC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C832CC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79D9" w:rsidRPr="00831B93" w:rsidRDefault="003579D9" w:rsidP="00D1035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3579D9" w:rsidRPr="00831B93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3579D9" w:rsidRPr="00831B93" w:rsidTr="003579D9">
        <w:trPr>
          <w:trHeight w:val="1209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3579D9" w:rsidRPr="00831B93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711" w:type="dxa"/>
            <w:shd w:val="clear" w:color="auto" w:fill="auto"/>
            <w:vAlign w:val="center"/>
            <w:hideMark/>
          </w:tcPr>
          <w:p w:rsidR="003579D9" w:rsidRPr="0091067A" w:rsidRDefault="003579D9" w:rsidP="0091067A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91067A">
              <w:rPr>
                <w:color w:val="000000"/>
                <w:sz w:val="20"/>
                <w:szCs w:val="20"/>
                <w:lang w:val="en-US"/>
              </w:rPr>
              <w:t>Name-Surname of Lecturers</w:t>
            </w:r>
            <w:r w:rsidR="0091067A" w:rsidRPr="0091067A">
              <w:rPr>
                <w:color w:val="000000"/>
                <w:sz w:val="20"/>
                <w:szCs w:val="20"/>
                <w:lang w:val="en-US"/>
              </w:rPr>
              <w:t xml:space="preserve"> :</w:t>
            </w:r>
            <w:r w:rsidR="0091067A" w:rsidRPr="0091067A">
              <w:rPr>
                <w:sz w:val="20"/>
                <w:szCs w:val="20"/>
              </w:rPr>
              <w:t>Prof. Dr. Atilla MURATHAN</w:t>
            </w:r>
            <w:r w:rsidRPr="0091067A">
              <w:rPr>
                <w:color w:val="000000"/>
                <w:sz w:val="20"/>
                <w:szCs w:val="20"/>
                <w:lang w:val="en-US"/>
              </w:rPr>
              <w:br/>
              <w:t>E-mail address</w:t>
            </w:r>
            <w:r w:rsidR="0091067A" w:rsidRPr="0091067A">
              <w:rPr>
                <w:color w:val="000000"/>
                <w:sz w:val="20"/>
                <w:szCs w:val="20"/>
                <w:lang w:val="en-US"/>
              </w:rPr>
              <w:t xml:space="preserve">: </w:t>
            </w:r>
            <w:r w:rsidR="0091067A" w:rsidRPr="0091067A">
              <w:rPr>
                <w:color w:val="000000"/>
                <w:sz w:val="20"/>
                <w:szCs w:val="20"/>
              </w:rPr>
              <w:t xml:space="preserve"> murathan@gazi.edu.tr</w:t>
            </w:r>
          </w:p>
          <w:p w:rsidR="003579D9" w:rsidRPr="00831B93" w:rsidRDefault="003579D9" w:rsidP="003579D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</w:p>
          <w:p w:rsidR="003579D9" w:rsidRPr="00831B93" w:rsidRDefault="003579D9" w:rsidP="003579D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31005" w:rsidRPr="00831B93" w:rsidRDefault="00D1035C">
      <w:pPr>
        <w:rPr>
          <w:lang w:val="en-US"/>
        </w:rPr>
      </w:pPr>
    </w:p>
    <w:sectPr w:rsidR="00831005" w:rsidRPr="00831B93" w:rsidSect="00CE77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34F0"/>
    <w:rsid w:val="00031BA4"/>
    <w:rsid w:val="0006508B"/>
    <w:rsid w:val="000720C3"/>
    <w:rsid w:val="00283F22"/>
    <w:rsid w:val="0030294B"/>
    <w:rsid w:val="003579D9"/>
    <w:rsid w:val="00400AE9"/>
    <w:rsid w:val="00536BE8"/>
    <w:rsid w:val="00556878"/>
    <w:rsid w:val="005F207A"/>
    <w:rsid w:val="006470BF"/>
    <w:rsid w:val="006842CE"/>
    <w:rsid w:val="006F4E20"/>
    <w:rsid w:val="007005A0"/>
    <w:rsid w:val="007032D9"/>
    <w:rsid w:val="00724E19"/>
    <w:rsid w:val="00753E43"/>
    <w:rsid w:val="0075466A"/>
    <w:rsid w:val="00800488"/>
    <w:rsid w:val="00831B93"/>
    <w:rsid w:val="009039E3"/>
    <w:rsid w:val="0091067A"/>
    <w:rsid w:val="009126FE"/>
    <w:rsid w:val="009552B6"/>
    <w:rsid w:val="009B4B71"/>
    <w:rsid w:val="009C2DCB"/>
    <w:rsid w:val="009C68A9"/>
    <w:rsid w:val="009C7A93"/>
    <w:rsid w:val="009D03E9"/>
    <w:rsid w:val="009E2C0E"/>
    <w:rsid w:val="00A81551"/>
    <w:rsid w:val="00AA67C8"/>
    <w:rsid w:val="00AB0609"/>
    <w:rsid w:val="00AD460D"/>
    <w:rsid w:val="00B75D5D"/>
    <w:rsid w:val="00BD126D"/>
    <w:rsid w:val="00BE4599"/>
    <w:rsid w:val="00C76596"/>
    <w:rsid w:val="00CB1549"/>
    <w:rsid w:val="00CE355B"/>
    <w:rsid w:val="00CE77CD"/>
    <w:rsid w:val="00D1035C"/>
    <w:rsid w:val="00D709D6"/>
    <w:rsid w:val="00DD236A"/>
    <w:rsid w:val="00E56291"/>
    <w:rsid w:val="00EB42BC"/>
    <w:rsid w:val="00EF248A"/>
    <w:rsid w:val="00F36A4E"/>
    <w:rsid w:val="00F56BB4"/>
    <w:rsid w:val="00F926AA"/>
    <w:rsid w:val="00FA5C09"/>
    <w:rsid w:val="00FC2B6E"/>
    <w:rsid w:val="00FC4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KonuBal">
    <w:name w:val="Title"/>
    <w:aliases w:val=" Char, Char Char Char, Char Char Char Char"/>
    <w:basedOn w:val="Normal"/>
    <w:link w:val="KonuBalChar"/>
    <w:qFormat/>
    <w:rsid w:val="003579D9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aliases w:val=" Char Char, Char Char Char Char1, Char Char Char Char Char"/>
    <w:basedOn w:val="VarsaylanParagrafYazTipi"/>
    <w:link w:val="KonuBal"/>
    <w:rsid w:val="003579D9"/>
    <w:rPr>
      <w:rFonts w:ascii="Times New Roman" w:eastAsia="Times New Roman" w:hAnsi="Times New Roman" w:cs="Times New Roman"/>
      <w:b/>
      <w:sz w:val="24"/>
      <w:szCs w:val="20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D709D6"/>
    <w:rPr>
      <w:rFonts w:ascii="Consolas" w:hAnsi="Consolas" w:cs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D709D6"/>
    <w:rPr>
      <w:rFonts w:ascii="Consolas" w:eastAsia="Times New Roman" w:hAnsi="Consolas" w:cs="Consolas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750</Words>
  <Characters>4275</Characters>
  <Application>Microsoft Office Word</Application>
  <DocSecurity>0</DocSecurity>
  <Lines>35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5</cp:revision>
  <dcterms:created xsi:type="dcterms:W3CDTF">2018-06-11T09:59:00Z</dcterms:created>
  <dcterms:modified xsi:type="dcterms:W3CDTF">2018-08-14T12:09:00Z</dcterms:modified>
</cp:coreProperties>
</file>